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B745" w14:textId="77777777" w:rsidR="00354005" w:rsidRDefault="00354005" w:rsidP="00354005">
      <w:r>
        <w:t>IN THE HIGH COURT OF JUSTICE</w:t>
      </w:r>
    </w:p>
    <w:p w14:paraId="2E4EC322" w14:textId="77777777" w:rsidR="00354005" w:rsidRDefault="00354005" w:rsidP="00354005">
      <w:r>
        <w:t>KING'S BENCH DIVISION</w:t>
      </w:r>
    </w:p>
    <w:p w14:paraId="1EA0CCDD" w14:textId="77777777" w:rsidR="00354005" w:rsidRDefault="00354005" w:rsidP="00354005">
      <w:r>
        <w:t>Claim No: KB-2025-001991</w:t>
      </w:r>
    </w:p>
    <w:p w14:paraId="19E00823" w14:textId="77777777" w:rsidR="00354005" w:rsidRDefault="00354005" w:rsidP="00354005">
      <w:r>
        <w:t>[FSI-FSI.FID4952873]</w:t>
      </w:r>
    </w:p>
    <w:p w14:paraId="42A4F5FD" w14:textId="77777777" w:rsidR="00354005" w:rsidRDefault="00354005" w:rsidP="00354005">
      <w:r>
        <w:t>Between:</w:t>
      </w:r>
    </w:p>
    <w:p w14:paraId="4D7DCB7E" w14:textId="77777777" w:rsidR="00354005" w:rsidRDefault="00354005" w:rsidP="00354005">
      <w:r>
        <w:t>MAHIM KAHN</w:t>
      </w:r>
    </w:p>
    <w:p w14:paraId="6DF47FC8" w14:textId="77777777" w:rsidR="00354005" w:rsidRDefault="00354005" w:rsidP="00354005">
      <w:r>
        <w:t>Claimant</w:t>
      </w:r>
    </w:p>
    <w:p w14:paraId="57D701C8" w14:textId="77777777" w:rsidR="00354005" w:rsidRDefault="00354005" w:rsidP="00354005">
      <w:r>
        <w:t>-and-</w:t>
      </w:r>
    </w:p>
    <w:p w14:paraId="6E6C45AC" w14:textId="77777777" w:rsidR="00354005" w:rsidRDefault="00354005" w:rsidP="00354005">
      <w:r>
        <w:t>ALKIVIADES DAVID (also known as Alki David)</w:t>
      </w:r>
    </w:p>
    <w:p w14:paraId="4AB9C687" w14:textId="77777777" w:rsidR="00354005" w:rsidRDefault="00354005" w:rsidP="00354005">
      <w:r>
        <w:t>Defendant</w:t>
      </w:r>
    </w:p>
    <w:p w14:paraId="54020A39" w14:textId="77777777" w:rsidR="00354005" w:rsidRDefault="00354005" w:rsidP="00354005">
      <w:r>
        <w:t>SUPPORTING STATEMENT OF JAMES C. BOHM, ESQ.</w:t>
      </w:r>
    </w:p>
    <w:p w14:paraId="6D4F1D19" w14:textId="77777777" w:rsidR="00354005" w:rsidRDefault="00354005" w:rsidP="00354005"/>
    <w:p w14:paraId="0F1C339C" w14:textId="77777777" w:rsidR="00354005" w:rsidRDefault="00354005" w:rsidP="00354005">
      <w:r>
        <w:t>For the Hearing of 25 July 2025</w:t>
      </w:r>
    </w:p>
    <w:p w14:paraId="47F48DF6" w14:textId="77777777" w:rsidR="00354005" w:rsidRDefault="00354005" w:rsidP="00354005"/>
    <w:p w14:paraId="0BF6E93E" w14:textId="50FF90A1" w:rsidR="00354005" w:rsidRDefault="00354005" w:rsidP="00354005">
      <w:r>
        <w:t xml:space="preserve">I, James </w:t>
      </w:r>
      <w:r>
        <w:t>G</w:t>
      </w:r>
      <w:r>
        <w:t>. Bohm, of Bohm Wildish</w:t>
      </w:r>
      <w:r>
        <w:t xml:space="preserve"> &amp; Matsen,</w:t>
      </w:r>
      <w:r>
        <w:t xml:space="preserve"> LLP, of sound mind and over the age of 18, submit this statement in support of the Defendant, Mr. </w:t>
      </w:r>
      <w:proofErr w:type="spellStart"/>
      <w:r>
        <w:t>Alkiviades</w:t>
      </w:r>
      <w:proofErr w:type="spellEnd"/>
      <w:r>
        <w:t xml:space="preserve"> David, in the above-captioned matter. I do so in my professional capacity as a licensed attorney practicing in the State of California, United States of America.</w:t>
      </w:r>
    </w:p>
    <w:p w14:paraId="3B04CFA8" w14:textId="77777777" w:rsidR="00354005" w:rsidRDefault="00354005" w:rsidP="00354005">
      <w:r>
        <w:t xml:space="preserve">    Professional Background</w:t>
      </w:r>
    </w:p>
    <w:p w14:paraId="429F31C7" w14:textId="7E420E54" w:rsidR="00354005" w:rsidRDefault="00354005" w:rsidP="00354005">
      <w:r>
        <w:t xml:space="preserve">    I am a founding partner at Bohm Wildish</w:t>
      </w:r>
      <w:r>
        <w:t xml:space="preserve"> &amp; Matsen,</w:t>
      </w:r>
      <w:r>
        <w:t xml:space="preserve"> LLP, with over thirty years of litigation experience across state and federal courts, including complex civil and appellate matters. I have been involved in cases dealing with fraud, media liability</w:t>
      </w:r>
      <w:r>
        <w:t xml:space="preserve"> issues</w:t>
      </w:r>
      <w:r>
        <w:t xml:space="preserve">, professional misconduct, and cross-jurisdictional legal </w:t>
      </w:r>
      <w:r>
        <w:t>issues</w:t>
      </w:r>
      <w:r>
        <w:t>.</w:t>
      </w:r>
    </w:p>
    <w:p w14:paraId="70457FA6" w14:textId="77777777" w:rsidR="00354005" w:rsidRDefault="00354005" w:rsidP="00354005"/>
    <w:p w14:paraId="353EF3C6" w14:textId="77777777" w:rsidR="00354005" w:rsidRDefault="00354005" w:rsidP="00354005">
      <w:r>
        <w:t xml:space="preserve">    Knowledge of the Matter</w:t>
      </w:r>
    </w:p>
    <w:p w14:paraId="4B1ABF22" w14:textId="0BFCD39C" w:rsidR="00354005" w:rsidRDefault="00354005" w:rsidP="00354005">
      <w:r>
        <w:t xml:space="preserve">    I have reviewed documentary evidence, public reporting, and </w:t>
      </w:r>
      <w:r>
        <w:t>statements</w:t>
      </w:r>
      <w:r>
        <w:t xml:space="preserve"> relating to the legal and reputational attacks against Mr. </w:t>
      </w:r>
      <w:proofErr w:type="spellStart"/>
      <w:r>
        <w:t>Alkiviades</w:t>
      </w:r>
      <w:proofErr w:type="spellEnd"/>
      <w:r>
        <w:t xml:space="preserve"> David. This includes materials and legal documents filed in both the United States and the United Kingdom, including those referenced in this present matter.</w:t>
      </w:r>
    </w:p>
    <w:p w14:paraId="5C234AC6" w14:textId="77777777" w:rsidR="00354005" w:rsidRDefault="00354005" w:rsidP="00354005"/>
    <w:p w14:paraId="50F87C73" w14:textId="77777777" w:rsidR="00354005" w:rsidRDefault="00354005" w:rsidP="00354005">
      <w:r>
        <w:t xml:space="preserve">    Concerns of Legal and Media Misconduct</w:t>
      </w:r>
    </w:p>
    <w:p w14:paraId="67CB1E8B" w14:textId="1D34774F" w:rsidR="00354005" w:rsidRDefault="00354005" w:rsidP="00354005">
      <w:r>
        <w:t xml:space="preserve">    Based on my assessment, I have observed </w:t>
      </w:r>
      <w:r>
        <w:t xml:space="preserve">what appears to be </w:t>
      </w:r>
      <w:r>
        <w:t>a pattern of coordinated misconduct which includes:</w:t>
      </w:r>
    </w:p>
    <w:p w14:paraId="765FA15F" w14:textId="77777777" w:rsidR="00354005" w:rsidRDefault="00354005" w:rsidP="00354005"/>
    <w:p w14:paraId="4DBEA269" w14:textId="77DFE68C" w:rsidR="00354005" w:rsidRDefault="00354005" w:rsidP="00354005">
      <w:r>
        <w:t xml:space="preserve">        </w:t>
      </w:r>
      <w:r>
        <w:t>Mr. David has a serious concern regarding s</w:t>
      </w:r>
      <w:r>
        <w:t xml:space="preserve">uppression of key witness testimony, including that of Mr. Carl Dawson, whose knowledge </w:t>
      </w:r>
      <w:r>
        <w:t>appears to be</w:t>
      </w:r>
      <w:r>
        <w:t xml:space="preserve"> both relevant and improperly </w:t>
      </w:r>
      <w:proofErr w:type="gramStart"/>
      <w:r>
        <w:t>excluded;</w:t>
      </w:r>
      <w:proofErr w:type="gramEnd"/>
    </w:p>
    <w:p w14:paraId="25697B60" w14:textId="77777777" w:rsidR="00354005" w:rsidRDefault="00354005" w:rsidP="00354005"/>
    <w:p w14:paraId="5AAED48F" w14:textId="09EE77FA" w:rsidR="00354005" w:rsidRDefault="00354005" w:rsidP="00354005">
      <w:r>
        <w:t xml:space="preserve">        </w:t>
      </w:r>
      <w:r>
        <w:t>My client has a concern about w</w:t>
      </w:r>
      <w:r>
        <w:t xml:space="preserve">itness tampering and inducement to perjury by individuals associated with Lisa Bloom and Gloria </w:t>
      </w:r>
      <w:proofErr w:type="gramStart"/>
      <w:r>
        <w:t>Allred;</w:t>
      </w:r>
      <w:proofErr w:type="gramEnd"/>
    </w:p>
    <w:p w14:paraId="001D651E" w14:textId="77777777" w:rsidR="00354005" w:rsidRDefault="00354005" w:rsidP="00354005"/>
    <w:p w14:paraId="02BCEA59" w14:textId="72AD6DCB" w:rsidR="00354005" w:rsidRDefault="00354005" w:rsidP="00354005">
      <w:r>
        <w:t xml:space="preserve">        </w:t>
      </w:r>
      <w:r>
        <w:t>R</w:t>
      </w:r>
      <w:r>
        <w:t xml:space="preserve">eputational defamation through media channels including but not limited to The Wall Street Journal, wherein legitimate evidence </w:t>
      </w:r>
      <w:r>
        <w:t>appears to be</w:t>
      </w:r>
      <w:r>
        <w:t xml:space="preserve"> </w:t>
      </w:r>
      <w:r>
        <w:t xml:space="preserve">either </w:t>
      </w:r>
      <w:r>
        <w:t xml:space="preserve">ignored or deliberately </w:t>
      </w:r>
      <w:proofErr w:type="gramStart"/>
      <w:r>
        <w:t>omitted;</w:t>
      </w:r>
      <w:proofErr w:type="gramEnd"/>
    </w:p>
    <w:p w14:paraId="2476FF86" w14:textId="77777777" w:rsidR="00354005" w:rsidRDefault="00354005" w:rsidP="00354005"/>
    <w:p w14:paraId="04357976" w14:textId="39A16649" w:rsidR="00354005" w:rsidRDefault="00354005" w:rsidP="00354005">
      <w:r>
        <w:t xml:space="preserve">        </w:t>
      </w:r>
      <w:r>
        <w:t xml:space="preserve">Mr. David is also concerned about </w:t>
      </w:r>
      <w:r>
        <w:t xml:space="preserve">cross-border manipulation of litigation, with evidence suggesting coordination between plaintiffs' lawyers and media outlets </w:t>
      </w:r>
      <w:proofErr w:type="gramStart"/>
      <w:r>
        <w:t>in an attempt to</w:t>
      </w:r>
      <w:proofErr w:type="gramEnd"/>
      <w:r>
        <w:t xml:space="preserve"> subvert due process</w:t>
      </w:r>
      <w:r>
        <w:t xml:space="preserve"> and litigate in the press</w:t>
      </w:r>
      <w:r>
        <w:t>.</w:t>
      </w:r>
    </w:p>
    <w:p w14:paraId="12814387" w14:textId="77777777" w:rsidR="00354005" w:rsidRDefault="00354005" w:rsidP="00354005"/>
    <w:p w14:paraId="04084EDA" w14:textId="77777777" w:rsidR="00354005" w:rsidRDefault="00354005" w:rsidP="00354005">
      <w:r>
        <w:t xml:space="preserve">    Call for Judicial Scrutiny</w:t>
      </w:r>
    </w:p>
    <w:p w14:paraId="4DC5B0E3" w14:textId="6809C91A" w:rsidR="00354005" w:rsidRDefault="00354005" w:rsidP="00354005">
      <w:r>
        <w:t xml:space="preserve">    I respectfully submit that the above circumstances warrant serious and immediate attention from this </w:t>
      </w:r>
      <w:proofErr w:type="spellStart"/>
      <w:r>
        <w:t>Honourable</w:t>
      </w:r>
      <w:proofErr w:type="spellEnd"/>
      <w:r>
        <w:t xml:space="preserve"> Court. The convergence of media, legal, and reputational interference has created a dangerous climate for the administration of justice, particularly </w:t>
      </w:r>
      <w:proofErr w:type="gramStart"/>
      <w:r>
        <w:t>in regard to</w:t>
      </w:r>
      <w:proofErr w:type="gramEnd"/>
      <w:r>
        <w:t xml:space="preserve"> what appears to be</w:t>
      </w:r>
      <w:r>
        <w:t>:</w:t>
      </w:r>
    </w:p>
    <w:p w14:paraId="341FD2B0" w14:textId="77777777" w:rsidR="00354005" w:rsidRDefault="00354005" w:rsidP="00354005"/>
    <w:p w14:paraId="43E2807B" w14:textId="77777777" w:rsidR="00354005" w:rsidRDefault="00354005" w:rsidP="00354005">
      <w:r>
        <w:t xml:space="preserve">        Witness credibility being undermined by </w:t>
      </w:r>
      <w:proofErr w:type="gramStart"/>
      <w:r>
        <w:t>omission;</w:t>
      </w:r>
      <w:proofErr w:type="gramEnd"/>
    </w:p>
    <w:p w14:paraId="6367C0A7" w14:textId="77777777" w:rsidR="00354005" w:rsidRDefault="00354005" w:rsidP="00354005"/>
    <w:p w14:paraId="1E56BBEF" w14:textId="77777777" w:rsidR="00354005" w:rsidRDefault="00354005" w:rsidP="00354005">
      <w:r>
        <w:t xml:space="preserve">        Defendants being prejudiced by trial-by-media </w:t>
      </w:r>
      <w:proofErr w:type="gramStart"/>
      <w:r>
        <w:t>tactics;</w:t>
      </w:r>
      <w:proofErr w:type="gramEnd"/>
    </w:p>
    <w:p w14:paraId="00747D92" w14:textId="77777777" w:rsidR="00354005" w:rsidRDefault="00354005" w:rsidP="00354005"/>
    <w:p w14:paraId="1001F0EE" w14:textId="77777777" w:rsidR="00354005" w:rsidRDefault="00354005" w:rsidP="00354005">
      <w:r>
        <w:t xml:space="preserve">        And systemic manipulation of public perception that prejudices fair proceedings.</w:t>
      </w:r>
    </w:p>
    <w:p w14:paraId="3584985B" w14:textId="77777777" w:rsidR="00354005" w:rsidRDefault="00354005" w:rsidP="00354005"/>
    <w:p w14:paraId="3AD59B63" w14:textId="77777777" w:rsidR="00354005" w:rsidRDefault="00354005" w:rsidP="00354005">
      <w:r>
        <w:t xml:space="preserve">    Declaration of Support</w:t>
      </w:r>
    </w:p>
    <w:p w14:paraId="2FB6E94D" w14:textId="1C5E3511" w:rsidR="00354005" w:rsidRDefault="00354005" w:rsidP="00354005">
      <w:r>
        <w:t xml:space="preserve">    I affirm my belief that Mr. </w:t>
      </w:r>
      <w:proofErr w:type="spellStart"/>
      <w:r>
        <w:t>Alkiviades</w:t>
      </w:r>
      <w:proofErr w:type="spellEnd"/>
      <w:r>
        <w:t xml:space="preserve"> David has been the subject of targeted legal and media persecution, and I lend my full support to his efforts to expose and challenge </w:t>
      </w:r>
      <w:r>
        <w:t xml:space="preserve">what he claims are </w:t>
      </w:r>
      <w:r>
        <w:t>the unethical practices now being revealed in this matter.</w:t>
      </w:r>
    </w:p>
    <w:p w14:paraId="1720FBA1" w14:textId="77777777" w:rsidR="00354005" w:rsidRDefault="00354005" w:rsidP="00354005"/>
    <w:p w14:paraId="6761FBFE" w14:textId="77777777" w:rsidR="00354005" w:rsidRDefault="00354005" w:rsidP="00354005">
      <w:r>
        <w:t>STATEMENT OF TRUTH</w:t>
      </w:r>
    </w:p>
    <w:p w14:paraId="350D3B6E" w14:textId="77777777" w:rsidR="00354005" w:rsidRDefault="00354005" w:rsidP="00354005"/>
    <w:p w14:paraId="57ADC3FA" w14:textId="77777777" w:rsidR="00354005" w:rsidRDefault="00354005" w:rsidP="00354005">
      <w:r>
        <w:t>I believe that the facts stated in this supporting statement are true.</w:t>
      </w:r>
    </w:p>
    <w:p w14:paraId="40441F91" w14:textId="77777777" w:rsidR="00354005" w:rsidRDefault="00354005" w:rsidP="00354005"/>
    <w:p w14:paraId="107BDE09" w14:textId="77777777" w:rsidR="00354005" w:rsidRDefault="00354005" w:rsidP="00354005">
      <w:r>
        <w:t>Signed: __________________________</w:t>
      </w:r>
    </w:p>
    <w:p w14:paraId="7B01C95F" w14:textId="77777777" w:rsidR="00354005" w:rsidRDefault="00354005" w:rsidP="00354005">
      <w:r>
        <w:t>James C. Bohm, Esq.</w:t>
      </w:r>
    </w:p>
    <w:p w14:paraId="1F3D16F7" w14:textId="293D3F6B" w:rsidR="009F168F" w:rsidRDefault="00354005" w:rsidP="00354005">
      <w:r>
        <w:t xml:space="preserve">Partner, Bohm Wildish </w:t>
      </w:r>
      <w:r>
        <w:t xml:space="preserve">&amp; Matsen, </w:t>
      </w:r>
      <w:r>
        <w:t>LLP</w:t>
      </w:r>
    </w:p>
    <w:sectPr w:rsidR="009F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05"/>
    <w:rsid w:val="000031B3"/>
    <w:rsid w:val="0018096F"/>
    <w:rsid w:val="00354005"/>
    <w:rsid w:val="00556359"/>
    <w:rsid w:val="007723F3"/>
    <w:rsid w:val="007C458F"/>
    <w:rsid w:val="009F168F"/>
    <w:rsid w:val="00D25DD4"/>
    <w:rsid w:val="00E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E74A2"/>
  <w15:chartTrackingRefBased/>
  <w15:docId w15:val="{039B75FC-2A7E-894B-BBCC-50D3191D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G. Bohm, Esq.</dc:creator>
  <cp:keywords/>
  <dc:description/>
  <cp:lastModifiedBy>James G. Bohm, Esq.</cp:lastModifiedBy>
  <cp:revision>1</cp:revision>
  <dcterms:created xsi:type="dcterms:W3CDTF">2025-07-11T17:50:00Z</dcterms:created>
  <dcterms:modified xsi:type="dcterms:W3CDTF">2025-07-11T20:55:00Z</dcterms:modified>
</cp:coreProperties>
</file>